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A6A00" w14:textId="390767AC" w:rsidR="60F0B81A" w:rsidRDefault="60F0B81A" w:rsidP="60F0B81A">
      <w:pPr>
        <w:jc w:val="right"/>
      </w:pPr>
      <w:r>
        <w:rPr>
          <w:noProof/>
        </w:rPr>
        <w:drawing>
          <wp:inline distT="0" distB="0" distL="0" distR="0" wp14:anchorId="5332B156" wp14:editId="7C5B917F">
            <wp:extent cx="2505559" cy="923925"/>
            <wp:effectExtent l="0" t="0" r="0" b="0"/>
            <wp:docPr id="203016049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559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585FEBD2" w:rsidR="0031034C" w:rsidRDefault="0031034C" w:rsidP="00C709CC">
      <w:pPr>
        <w:jc w:val="right"/>
        <w:rPr>
          <w:b/>
          <w:highlight w:val="yellow"/>
        </w:rPr>
      </w:pPr>
    </w:p>
    <w:p w14:paraId="1F7330F2" w14:textId="2337F4B8" w:rsidR="00897B5C" w:rsidRDefault="003E62D1" w:rsidP="006E46F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Dear parents, </w:t>
      </w:r>
    </w:p>
    <w:p w14:paraId="25DC5DF3" w14:textId="30D48702" w:rsidR="007D5AF6" w:rsidRDefault="007D5AF6" w:rsidP="003E62D1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Girlguiding</w:t>
      </w:r>
      <w:proofErr w:type="spellEnd"/>
      <w:r>
        <w:rPr>
          <w:rFonts w:ascii="Trebuchet MS" w:hAnsi="Trebuchet MS"/>
        </w:rPr>
        <w:t xml:space="preserve"> </w:t>
      </w:r>
      <w:r w:rsidR="00F75D86">
        <w:rPr>
          <w:rFonts w:ascii="Trebuchet MS" w:hAnsi="Trebuchet MS"/>
        </w:rPr>
        <w:t xml:space="preserve">London and </w:t>
      </w:r>
      <w:proofErr w:type="gramStart"/>
      <w:r w:rsidR="00F75D86">
        <w:rPr>
          <w:rFonts w:ascii="Trebuchet MS" w:hAnsi="Trebuchet MS"/>
        </w:rPr>
        <w:t>South East</w:t>
      </w:r>
      <w:proofErr w:type="gramEnd"/>
      <w:r w:rsidR="00F75D86">
        <w:rPr>
          <w:rFonts w:ascii="Trebuchet MS" w:hAnsi="Trebuchet MS"/>
        </w:rPr>
        <w:t xml:space="preserve"> England (LaSER)</w:t>
      </w:r>
      <w:r>
        <w:rPr>
          <w:rFonts w:ascii="Trebuchet MS" w:hAnsi="Trebuchet MS"/>
        </w:rPr>
        <w:t xml:space="preserve"> have partnered with Macmillan Cancer Support to raise money and awareness for people affected by cancer. If every member of Girlguiding </w:t>
      </w:r>
      <w:r w:rsidR="00724197">
        <w:rPr>
          <w:rFonts w:ascii="Trebuchet MS" w:hAnsi="Trebuchet MS"/>
        </w:rPr>
        <w:t>LaSER</w:t>
      </w:r>
      <w:r>
        <w:rPr>
          <w:rFonts w:ascii="Trebuchet MS" w:hAnsi="Trebuchet MS"/>
        </w:rPr>
        <w:t xml:space="preserve"> contributed £1- we would raise £72,000 – enough to pay for 2500 Macmillan nursing hours.</w:t>
      </w:r>
    </w:p>
    <w:p w14:paraId="00B3C8FF" w14:textId="77777777" w:rsidR="007D5AF6" w:rsidRDefault="007D5AF6" w:rsidP="003E62D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Our unit has chosen to take part in The Macmillan Challenge – which has three parts – Fundraising, Awareness and Volunteering. </w:t>
      </w:r>
    </w:p>
    <w:p w14:paraId="202A92E6" w14:textId="4263408A" w:rsidR="003E62D1" w:rsidRDefault="007D5AF6" w:rsidP="003E62D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As part of the “Awareness” strand of the challenge </w:t>
      </w:r>
      <w:r w:rsidR="003E62D1" w:rsidRPr="003E62D1">
        <w:rPr>
          <w:rFonts w:ascii="Trebuchet MS" w:hAnsi="Trebuchet MS"/>
        </w:rPr>
        <w:t>this term we will be sharing age appropriate informat</w:t>
      </w:r>
      <w:r w:rsidR="003E62D1">
        <w:rPr>
          <w:rFonts w:ascii="Trebuchet MS" w:hAnsi="Trebuchet MS"/>
        </w:rPr>
        <w:t>ion about cancer</w:t>
      </w:r>
      <w:r w:rsidR="003E62D1" w:rsidRPr="003E62D1">
        <w:rPr>
          <w:rFonts w:ascii="Trebuchet MS" w:hAnsi="Trebuchet MS"/>
        </w:rPr>
        <w:t xml:space="preserve"> and how Macmillan su</w:t>
      </w:r>
      <w:r>
        <w:rPr>
          <w:rFonts w:ascii="Trebuchet MS" w:hAnsi="Trebuchet MS"/>
        </w:rPr>
        <w:t xml:space="preserve">pport people living with cancer using resources provided by Macmillan. </w:t>
      </w:r>
    </w:p>
    <w:p w14:paraId="03D9AAFF" w14:textId="7B17F46F" w:rsidR="003E62D1" w:rsidRPr="003E62D1" w:rsidRDefault="003E62D1" w:rsidP="003E62D1">
      <w:pPr>
        <w:rPr>
          <w:rFonts w:ascii="Trebuchet MS" w:hAnsi="Trebuchet MS"/>
        </w:rPr>
      </w:pPr>
      <w:r>
        <w:rPr>
          <w:rFonts w:ascii="Trebuchet MS" w:hAnsi="Trebuchet MS"/>
        </w:rPr>
        <w:t>If</w:t>
      </w:r>
      <w:r w:rsidR="007D5AF6">
        <w:rPr>
          <w:rFonts w:ascii="Trebuchet MS" w:hAnsi="Trebuchet MS"/>
        </w:rPr>
        <w:t xml:space="preserve"> you have any concerns about this or would like to talk it through with us, please get in touch with </w:t>
      </w:r>
      <w:r w:rsidR="007D5AF6" w:rsidRPr="007D5AF6">
        <w:rPr>
          <w:rFonts w:ascii="Trebuchet MS" w:hAnsi="Trebuchet MS"/>
          <w:highlight w:val="yellow"/>
        </w:rPr>
        <w:t>&lt;Insert name&gt;</w:t>
      </w:r>
      <w:r w:rsidR="007D5AF6">
        <w:rPr>
          <w:rFonts w:ascii="Trebuchet MS" w:hAnsi="Trebuchet MS"/>
        </w:rPr>
        <w:t xml:space="preserve"> by </w:t>
      </w:r>
      <w:r w:rsidR="007D5AF6" w:rsidRPr="007D5AF6">
        <w:rPr>
          <w:rFonts w:ascii="Trebuchet MS" w:hAnsi="Trebuchet MS"/>
          <w:highlight w:val="yellow"/>
        </w:rPr>
        <w:t>&lt;Insert contact method&gt;</w:t>
      </w:r>
      <w:r w:rsidR="007D5AF6">
        <w:rPr>
          <w:rFonts w:ascii="Trebuchet MS" w:hAnsi="Trebuchet MS"/>
        </w:rPr>
        <w:t xml:space="preserve">. </w:t>
      </w:r>
    </w:p>
    <w:p w14:paraId="01729647" w14:textId="083B3D96" w:rsidR="003E62D1" w:rsidRDefault="003E62D1" w:rsidP="003E62D1">
      <w:pPr>
        <w:rPr>
          <w:rFonts w:ascii="Trebuchet MS" w:hAnsi="Trebuchet MS"/>
        </w:rPr>
      </w:pPr>
      <w:r w:rsidRPr="003E62D1">
        <w:rPr>
          <w:rFonts w:ascii="Trebuchet MS" w:hAnsi="Trebuchet MS"/>
        </w:rPr>
        <w:t xml:space="preserve">There are lots of </w:t>
      </w:r>
      <w:r>
        <w:rPr>
          <w:rFonts w:ascii="Trebuchet MS" w:hAnsi="Trebuchet MS"/>
        </w:rPr>
        <w:t xml:space="preserve">other opportunities for our unit to get involved with The Macmillan Challenge which we will be offering for girls to choose from. </w:t>
      </w:r>
      <w:r w:rsidRPr="003E62D1">
        <w:rPr>
          <w:rFonts w:ascii="Trebuchet MS" w:hAnsi="Trebuchet MS"/>
        </w:rPr>
        <w:t xml:space="preserve"> </w:t>
      </w:r>
    </w:p>
    <w:p w14:paraId="2192084A" w14:textId="0B0BAC59" w:rsidR="007D5AF6" w:rsidRDefault="007D5AF6" w:rsidP="003E62D1">
      <w:pPr>
        <w:rPr>
          <w:rFonts w:ascii="Trebuchet MS" w:hAnsi="Trebuchet MS"/>
        </w:rPr>
      </w:pPr>
      <w:r>
        <w:rPr>
          <w:rFonts w:ascii="Trebuchet MS" w:hAnsi="Trebuchet MS"/>
        </w:rPr>
        <w:t>Many thanks,</w:t>
      </w:r>
    </w:p>
    <w:p w14:paraId="5DAB6C7B" w14:textId="33D26341" w:rsidR="007D5AF6" w:rsidRDefault="007D5AF6" w:rsidP="003E62D1">
      <w:pPr>
        <w:rPr>
          <w:rFonts w:ascii="Trebuchet MS" w:hAnsi="Trebuchet MS"/>
          <w:highlight w:val="yellow"/>
        </w:rPr>
      </w:pPr>
    </w:p>
    <w:p w14:paraId="0DA3D495" w14:textId="6C20FA63" w:rsidR="007D5AF6" w:rsidRDefault="007F6958" w:rsidP="003E62D1">
      <w:pPr>
        <w:rPr>
          <w:rFonts w:ascii="Trebuchet MS" w:hAnsi="Trebuchet MS"/>
        </w:rPr>
      </w:pPr>
      <w:r w:rsidRPr="007F6958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79905F" wp14:editId="49C38BFA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6000750" cy="1404620"/>
                <wp:effectExtent l="19050" t="1905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462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9A866" w14:textId="77777777" w:rsidR="007F6958" w:rsidRPr="00897B5C" w:rsidRDefault="007F6958" w:rsidP="007F6958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897B5C">
                              <w:rPr>
                                <w:rFonts w:ascii="Trebuchet MS" w:hAnsi="Trebuchet MS"/>
                              </w:rPr>
                              <w:t>The money your daughter raises could help Macmillan in the following ways:</w:t>
                            </w:r>
                          </w:p>
                          <w:p w14:paraId="24FE21FB" w14:textId="77777777" w:rsidR="007F6958" w:rsidRPr="00897B5C" w:rsidRDefault="007F6958" w:rsidP="007F69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rebuchet MS" w:eastAsia="Arial" w:hAnsi="Trebuchet MS" w:cs="Arial"/>
                                <w:color w:val="000000"/>
                              </w:rPr>
                            </w:pPr>
                            <w:r w:rsidRPr="00897B5C">
                              <w:rPr>
                                <w:rFonts w:ascii="Trebuchet MS" w:eastAsia="Arial" w:hAnsi="Trebuchet MS" w:cs="Arial"/>
                                <w:color w:val="000000"/>
                              </w:rPr>
                              <w:t>Every</w:t>
                            </w:r>
                            <w:r w:rsidRPr="00897B5C">
                              <w:rPr>
                                <w:rFonts w:ascii="Trebuchet MS" w:eastAsia="Arial" w:hAnsi="Trebuchet MS" w:cs="Arial"/>
                                <w:b/>
                                <w:color w:val="000000"/>
                              </w:rPr>
                              <w:t xml:space="preserve"> £1</w:t>
                            </w:r>
                            <w:r w:rsidRPr="00897B5C">
                              <w:rPr>
                                <w:rFonts w:ascii="Trebuchet MS" w:eastAsia="Arial" w:hAnsi="Trebuchet MS" w:cs="Arial"/>
                                <w:color w:val="000000"/>
                              </w:rPr>
                              <w:t xml:space="preserve"> raised could help Macmillan to unlock £39 in benefits people affected by cancer are entitled to.</w:t>
                            </w:r>
                          </w:p>
                          <w:p w14:paraId="446A5441" w14:textId="77777777" w:rsidR="007F6958" w:rsidRPr="00897B5C" w:rsidRDefault="007F6958" w:rsidP="007F6958">
                            <w:pPr>
                              <w:pStyle w:val="05Tex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 w:rsidRPr="00897B5C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£2</w:t>
                            </w:r>
                            <w:r w:rsidRPr="00897B5C">
                              <w:rPr>
                                <w:rFonts w:ascii="Trebuchet MS" w:hAnsi="Trebuchet MS"/>
                                <w:sz w:val="22"/>
                              </w:rPr>
                              <w:t xml:space="preserve"> could keep a Macmillan information and support centre stocked with all the information resources it needs to support people affected by cancer for an hour.</w:t>
                            </w:r>
                          </w:p>
                          <w:p w14:paraId="3E2F12B0" w14:textId="77777777" w:rsidR="007F6958" w:rsidRPr="00897B5C" w:rsidRDefault="007F6958" w:rsidP="007F69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rebuchet MS" w:eastAsia="Arial" w:hAnsi="Trebuchet MS" w:cs="Arial"/>
                              </w:rPr>
                            </w:pPr>
                            <w:r w:rsidRPr="00897B5C">
                              <w:rPr>
                                <w:rFonts w:ascii="Trebuchet MS" w:eastAsia="Arial" w:hAnsi="Trebuchet MS" w:cs="Arial"/>
                                <w:b/>
                              </w:rPr>
                              <w:t>£5</w:t>
                            </w:r>
                            <w:r w:rsidRPr="00897B5C">
                              <w:rPr>
                                <w:rFonts w:ascii="Trebuchet MS" w:eastAsia="Arial" w:hAnsi="Trebuchet MS" w:cs="Arial"/>
                              </w:rPr>
                              <w:t xml:space="preserve"> could pay for 14 copies of </w:t>
                            </w:r>
                            <w:proofErr w:type="gramStart"/>
                            <w:r w:rsidRPr="00897B5C">
                              <w:rPr>
                                <w:rFonts w:ascii="Trebuchet MS" w:eastAsia="Arial" w:hAnsi="Trebuchet MS" w:cs="Arial"/>
                                <w:i/>
                              </w:rPr>
                              <w:t>The</w:t>
                            </w:r>
                            <w:proofErr w:type="gramEnd"/>
                            <w:r w:rsidRPr="00897B5C">
                              <w:rPr>
                                <w:rFonts w:ascii="Trebuchet MS" w:eastAsia="Arial" w:hAnsi="Trebuchet MS" w:cs="Arial"/>
                                <w:i/>
                              </w:rPr>
                              <w:t xml:space="preserve"> cancer guide</w:t>
                            </w:r>
                            <w:r w:rsidRPr="00897B5C">
                              <w:rPr>
                                <w:rFonts w:ascii="Trebuchet MS" w:eastAsia="Arial" w:hAnsi="Trebuchet MS" w:cs="Arial"/>
                              </w:rPr>
                              <w:t>; helping someone recently diagnosed with cancer, and their families, understand more about cancer.</w:t>
                            </w:r>
                          </w:p>
                          <w:p w14:paraId="2EECB1F2" w14:textId="77777777" w:rsidR="007F6958" w:rsidRPr="00897B5C" w:rsidRDefault="007F6958" w:rsidP="007F69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rebuchet MS" w:eastAsia="Arial" w:hAnsi="Trebuchet MS" w:cs="Arial"/>
                              </w:rPr>
                            </w:pPr>
                            <w:r w:rsidRPr="00897B5C">
                              <w:rPr>
                                <w:rFonts w:ascii="Trebuchet MS" w:eastAsia="Arial" w:hAnsi="Trebuchet MS" w:cs="Arial"/>
                                <w:b/>
                              </w:rPr>
                              <w:t xml:space="preserve">£15 </w:t>
                            </w:r>
                            <w:r w:rsidRPr="00897B5C">
                              <w:rPr>
                                <w:rFonts w:ascii="Trebuchet MS" w:eastAsia="Arial" w:hAnsi="Trebuchet MS" w:cs="Arial"/>
                              </w:rPr>
                              <w:t>could pay for a Macmillan Support Worker for an hour, helping people living with cancer receive the support they need.</w:t>
                            </w:r>
                          </w:p>
                          <w:p w14:paraId="6946BD24" w14:textId="5B232AED" w:rsidR="007F6958" w:rsidRPr="007F6958" w:rsidRDefault="007F6958" w:rsidP="007F69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 w:rsidRPr="60F0B81A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</w:rPr>
                              <w:t xml:space="preserve">£28 </w:t>
                            </w:r>
                            <w:r w:rsidRPr="60F0B81A">
                              <w:rPr>
                                <w:rFonts w:ascii="Trebuchet MS" w:eastAsia="Trebuchet MS" w:hAnsi="Trebuchet MS" w:cs="Trebuchet MS"/>
                              </w:rPr>
                              <w:t>could pay for a Macmillan nurse for an hour, helping people living with cancer and their families receive essential medical, practical and emotional support.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799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4pt;width:472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" fillcolor="white [3201]" strokecolor="#00b050" strokeweight="2.25pt">
                <v:textbox style="mso-fit-shape-to-text:t">
                  <w:txbxContent>
                    <w:p w14:paraId="1E39A866" w14:textId="77777777" w:rsidR="007F6958" w:rsidRPr="00897B5C" w:rsidRDefault="007F6958" w:rsidP="007F6958">
                      <w:pPr>
                        <w:rPr>
                          <w:rFonts w:ascii="Trebuchet MS" w:hAnsi="Trebuchet MS"/>
                        </w:rPr>
                      </w:pPr>
                      <w:r w:rsidRPr="00897B5C">
                        <w:rPr>
                          <w:rFonts w:ascii="Trebuchet MS" w:hAnsi="Trebuchet MS"/>
                        </w:rPr>
                        <w:t>The money your daughter raises could help Macmillan in the following ways:</w:t>
                      </w:r>
                    </w:p>
                    <w:p w14:paraId="24FE21FB" w14:textId="77777777" w:rsidR="007F6958" w:rsidRPr="00897B5C" w:rsidRDefault="007F6958" w:rsidP="007F69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rebuchet MS" w:eastAsia="Arial" w:hAnsi="Trebuchet MS" w:cs="Arial"/>
                          <w:color w:val="000000"/>
                        </w:rPr>
                      </w:pPr>
                      <w:r w:rsidRPr="00897B5C">
                        <w:rPr>
                          <w:rFonts w:ascii="Trebuchet MS" w:eastAsia="Arial" w:hAnsi="Trebuchet MS" w:cs="Arial"/>
                          <w:color w:val="000000"/>
                        </w:rPr>
                        <w:t>Every</w:t>
                      </w:r>
                      <w:r w:rsidRPr="00897B5C">
                        <w:rPr>
                          <w:rFonts w:ascii="Trebuchet MS" w:eastAsia="Arial" w:hAnsi="Trebuchet MS" w:cs="Arial"/>
                          <w:b/>
                          <w:color w:val="000000"/>
                        </w:rPr>
                        <w:t xml:space="preserve"> £1</w:t>
                      </w:r>
                      <w:r w:rsidRPr="00897B5C">
                        <w:rPr>
                          <w:rFonts w:ascii="Trebuchet MS" w:eastAsia="Arial" w:hAnsi="Trebuchet MS" w:cs="Arial"/>
                          <w:color w:val="000000"/>
                        </w:rPr>
                        <w:t xml:space="preserve"> raised could help Macmillan to unlock £39 in benefits people affected by cancer are entitled to.</w:t>
                      </w:r>
                    </w:p>
                    <w:p w14:paraId="446A5441" w14:textId="77777777" w:rsidR="007F6958" w:rsidRPr="00897B5C" w:rsidRDefault="007F6958" w:rsidP="007F6958">
                      <w:pPr>
                        <w:pStyle w:val="05Tex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rebuchet MS" w:hAnsi="Trebuchet MS"/>
                          <w:sz w:val="22"/>
                        </w:rPr>
                      </w:pPr>
                      <w:r w:rsidRPr="00897B5C">
                        <w:rPr>
                          <w:rFonts w:ascii="Trebuchet MS" w:hAnsi="Trebuchet MS"/>
                          <w:b/>
                          <w:sz w:val="22"/>
                        </w:rPr>
                        <w:t>£2</w:t>
                      </w:r>
                      <w:r w:rsidRPr="00897B5C">
                        <w:rPr>
                          <w:rFonts w:ascii="Trebuchet MS" w:hAnsi="Trebuchet MS"/>
                          <w:sz w:val="22"/>
                        </w:rPr>
                        <w:t xml:space="preserve"> could keep a Macmillan information and support centre stocked with all the information resources it needs to support people affected by cancer for an hour.</w:t>
                      </w:r>
                    </w:p>
                    <w:p w14:paraId="3E2F12B0" w14:textId="77777777" w:rsidR="007F6958" w:rsidRPr="00897B5C" w:rsidRDefault="007F6958" w:rsidP="007F69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rebuchet MS" w:eastAsia="Arial" w:hAnsi="Trebuchet MS" w:cs="Arial"/>
                        </w:rPr>
                      </w:pPr>
                      <w:r w:rsidRPr="00897B5C">
                        <w:rPr>
                          <w:rFonts w:ascii="Trebuchet MS" w:eastAsia="Arial" w:hAnsi="Trebuchet MS" w:cs="Arial"/>
                          <w:b/>
                        </w:rPr>
                        <w:t>£5</w:t>
                      </w:r>
                      <w:r w:rsidRPr="00897B5C">
                        <w:rPr>
                          <w:rFonts w:ascii="Trebuchet MS" w:eastAsia="Arial" w:hAnsi="Trebuchet MS" w:cs="Arial"/>
                        </w:rPr>
                        <w:t xml:space="preserve"> could pay for 14 copies of </w:t>
                      </w:r>
                      <w:proofErr w:type="gramStart"/>
                      <w:r w:rsidRPr="00897B5C">
                        <w:rPr>
                          <w:rFonts w:ascii="Trebuchet MS" w:eastAsia="Arial" w:hAnsi="Trebuchet MS" w:cs="Arial"/>
                          <w:i/>
                        </w:rPr>
                        <w:t>The</w:t>
                      </w:r>
                      <w:proofErr w:type="gramEnd"/>
                      <w:r w:rsidRPr="00897B5C">
                        <w:rPr>
                          <w:rFonts w:ascii="Trebuchet MS" w:eastAsia="Arial" w:hAnsi="Trebuchet MS" w:cs="Arial"/>
                          <w:i/>
                        </w:rPr>
                        <w:t xml:space="preserve"> cancer guide</w:t>
                      </w:r>
                      <w:r w:rsidRPr="00897B5C">
                        <w:rPr>
                          <w:rFonts w:ascii="Trebuchet MS" w:eastAsia="Arial" w:hAnsi="Trebuchet MS" w:cs="Arial"/>
                        </w:rPr>
                        <w:t>; helping someone recently diagnosed with cancer, and their families, understand more about cancer.</w:t>
                      </w:r>
                    </w:p>
                    <w:p w14:paraId="2EECB1F2" w14:textId="77777777" w:rsidR="007F6958" w:rsidRPr="00897B5C" w:rsidRDefault="007F6958" w:rsidP="007F69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rebuchet MS" w:eastAsia="Arial" w:hAnsi="Trebuchet MS" w:cs="Arial"/>
                        </w:rPr>
                      </w:pPr>
                      <w:r w:rsidRPr="00897B5C">
                        <w:rPr>
                          <w:rFonts w:ascii="Trebuchet MS" w:eastAsia="Arial" w:hAnsi="Trebuchet MS" w:cs="Arial"/>
                          <w:b/>
                        </w:rPr>
                        <w:t xml:space="preserve">£15 </w:t>
                      </w:r>
                      <w:r w:rsidRPr="00897B5C">
                        <w:rPr>
                          <w:rFonts w:ascii="Trebuchet MS" w:eastAsia="Arial" w:hAnsi="Trebuchet MS" w:cs="Arial"/>
                        </w:rPr>
                        <w:t>could pay for a Macmillan Support Worker for an hour, helping people living with cancer receive the support they need.</w:t>
                      </w:r>
                    </w:p>
                    <w:p w14:paraId="6946BD24" w14:textId="5B232AED" w:rsidR="007F6958" w:rsidRPr="007F6958" w:rsidRDefault="007F6958" w:rsidP="007F69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rebuchet MS" w:eastAsia="Trebuchet MS" w:hAnsi="Trebuchet MS" w:cs="Trebuchet MS"/>
                        </w:rPr>
                      </w:pPr>
                      <w:r w:rsidRPr="60F0B81A">
                        <w:rPr>
                          <w:rFonts w:ascii="Trebuchet MS" w:eastAsia="Trebuchet MS" w:hAnsi="Trebuchet MS" w:cs="Trebuchet MS"/>
                          <w:b/>
                          <w:bCs/>
                        </w:rPr>
                        <w:t xml:space="preserve">£28 </w:t>
                      </w:r>
                      <w:r w:rsidRPr="60F0B81A">
                        <w:rPr>
                          <w:rFonts w:ascii="Trebuchet MS" w:eastAsia="Trebuchet MS" w:hAnsi="Trebuchet MS" w:cs="Trebuchet MS"/>
                        </w:rPr>
                        <w:t>could pay for a Macmillan nurse for an hour, helping people living with cancer and their families receive essential medical, practical and emotional support.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60F0B81A" w:rsidRPr="60F0B81A">
        <w:rPr>
          <w:rFonts w:ascii="Trebuchet MS" w:eastAsia="Trebuchet MS" w:hAnsi="Trebuchet MS" w:cs="Trebuchet MS"/>
          <w:highlight w:val="yellow"/>
        </w:rPr>
        <w:t>&lt;Insert name&gt;</w:t>
      </w:r>
    </w:p>
    <w:p w14:paraId="177C202C" w14:textId="48276C0A" w:rsidR="006E46F3" w:rsidRPr="00897B5C" w:rsidRDefault="007F6958" w:rsidP="60F0B81A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7EEE4A22" wp14:editId="499A95AC">
            <wp:simplePos x="0" y="0"/>
            <wp:positionH relativeFrom="column">
              <wp:posOffset>1657350</wp:posOffset>
            </wp:positionH>
            <wp:positionV relativeFrom="paragraph">
              <wp:posOffset>2764790</wp:posOffset>
            </wp:positionV>
            <wp:extent cx="2188757" cy="1123981"/>
            <wp:effectExtent l="0" t="0" r="0" b="0"/>
            <wp:wrapNone/>
            <wp:docPr id="211866267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5" t="29203" r="18958" b="25958"/>
                    <a:stretch>
                      <a:fillRect/>
                    </a:stretch>
                  </pic:blipFill>
                  <pic:spPr>
                    <a:xfrm>
                      <a:off x="0" y="0"/>
                      <a:ext cx="2188757" cy="1123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535A9188" wp14:editId="5697BC32">
            <wp:simplePos x="0" y="0"/>
            <wp:positionH relativeFrom="column">
              <wp:posOffset>4344670</wp:posOffset>
            </wp:positionH>
            <wp:positionV relativeFrom="paragraph">
              <wp:posOffset>2754630</wp:posOffset>
            </wp:positionV>
            <wp:extent cx="1651635" cy="1066165"/>
            <wp:effectExtent l="0" t="0" r="0" b="0"/>
            <wp:wrapNone/>
            <wp:docPr id="7" name="Picture 7" descr="LaSER top lef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SER top left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46F3" w:rsidRPr="00897B5C" w:rsidSect="00EC4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47126"/>
    <w:multiLevelType w:val="hybridMultilevel"/>
    <w:tmpl w:val="4414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F3"/>
    <w:rsid w:val="001523DE"/>
    <w:rsid w:val="001A78EB"/>
    <w:rsid w:val="00265024"/>
    <w:rsid w:val="002F1FE9"/>
    <w:rsid w:val="0031034C"/>
    <w:rsid w:val="00323BA6"/>
    <w:rsid w:val="003D1BE6"/>
    <w:rsid w:val="003E5F78"/>
    <w:rsid w:val="003E62D1"/>
    <w:rsid w:val="00517914"/>
    <w:rsid w:val="006A5D77"/>
    <w:rsid w:val="006B1941"/>
    <w:rsid w:val="006E46F3"/>
    <w:rsid w:val="00724197"/>
    <w:rsid w:val="007D5AF6"/>
    <w:rsid w:val="007F6958"/>
    <w:rsid w:val="00800D40"/>
    <w:rsid w:val="00897B5C"/>
    <w:rsid w:val="008F166D"/>
    <w:rsid w:val="0091472E"/>
    <w:rsid w:val="00991B71"/>
    <w:rsid w:val="00A53256"/>
    <w:rsid w:val="00B16DBB"/>
    <w:rsid w:val="00B75EB7"/>
    <w:rsid w:val="00BA081F"/>
    <w:rsid w:val="00BD67DF"/>
    <w:rsid w:val="00C709CC"/>
    <w:rsid w:val="00C84FAB"/>
    <w:rsid w:val="00CB4CBE"/>
    <w:rsid w:val="00D02444"/>
    <w:rsid w:val="00D716D3"/>
    <w:rsid w:val="00E73C2A"/>
    <w:rsid w:val="00EC4BED"/>
    <w:rsid w:val="00F16AD7"/>
    <w:rsid w:val="00F75D86"/>
    <w:rsid w:val="60F0B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11F3"/>
  <w15:chartTrackingRefBased/>
  <w15:docId w15:val="{C38351B6-7A7C-4A8C-B195-2201461E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6F3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Text">
    <w:name w:val="05 Text"/>
    <w:basedOn w:val="Normal"/>
    <w:next w:val="Normal"/>
    <w:link w:val="05TextChar"/>
    <w:rsid w:val="006E46F3"/>
    <w:pPr>
      <w:spacing w:after="0" w:line="240" w:lineRule="atLeast"/>
    </w:pPr>
    <w:rPr>
      <w:rFonts w:ascii="Arial" w:eastAsia="Arial" w:hAnsi="Arial" w:cs="Arial"/>
      <w:sz w:val="24"/>
    </w:rPr>
  </w:style>
  <w:style w:type="character" w:customStyle="1" w:styleId="05TextChar">
    <w:name w:val="05 Text Char"/>
    <w:link w:val="05Text"/>
    <w:rsid w:val="006E46F3"/>
    <w:rPr>
      <w:rFonts w:ascii="Arial" w:eastAsia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6E4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034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91B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D388988D9EF459CD34AE2B298409D" ma:contentTypeVersion="3" ma:contentTypeDescription="Create a new document." ma:contentTypeScope="" ma:versionID="1e63c0660e4a83b2533c401dc5cc64b3">
  <xsd:schema xmlns:xsd="http://www.w3.org/2001/XMLSchema" xmlns:xs="http://www.w3.org/2001/XMLSchema" xmlns:p="http://schemas.microsoft.com/office/2006/metadata/properties" xmlns:ns2="d4aa7c5f-47c3-44b9-bf1f-0e70ceee0c9e" targetNamespace="http://schemas.microsoft.com/office/2006/metadata/properties" ma:root="true" ma:fieldsID="4b9fd8878790769d046eb71c46e4b4c5" ns2:_="">
    <xsd:import namespace="d4aa7c5f-47c3-44b9-bf1f-0e70ceee0c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a7c5f-47c3-44b9-bf1f-0e70ceee0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94FF9-FE80-4283-A6F9-2868E11A0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952E20-8084-469A-813C-02EA3AC0E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a7c5f-47c3-44b9-bf1f-0e70ceee0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Lock</dc:creator>
  <cp:keywords/>
  <cp:lastModifiedBy>Vicki Camp</cp:lastModifiedBy>
  <cp:revision>2</cp:revision>
  <cp:lastPrinted>2016-12-15T10:24:00Z</cp:lastPrinted>
  <dcterms:created xsi:type="dcterms:W3CDTF">2018-08-13T13:30:00Z</dcterms:created>
  <dcterms:modified xsi:type="dcterms:W3CDTF">2018-08-13T13:30:00Z</dcterms:modified>
</cp:coreProperties>
</file>